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68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  <w:rtl w:val="0"/>
        </w:rPr>
        <w:t xml:space="preserve">ANEXO VI – FICHA PONTO DO(A) MONITOR(A)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FICHA PONTO DO(A) MONITOR(A)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EDITAL 06/2025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 CÂMPUS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URUPEMA: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 APOIO À PROJETO E  MONITORIA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0.0" w:type="dxa"/>
        <w:jc w:val="left"/>
        <w:tblInd w:w="-10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388"/>
        <w:gridCol w:w="2250"/>
        <w:gridCol w:w="2820"/>
        <w:gridCol w:w="960"/>
        <w:gridCol w:w="3152"/>
        <w:tblGridChange w:id="0">
          <w:tblGrid>
            <w:gridCol w:w="1388"/>
            <w:gridCol w:w="2250"/>
            <w:gridCol w:w="2820"/>
            <w:gridCol w:w="960"/>
            <w:gridCol w:w="315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Mês/Ano: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entrega da ficha: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/       /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ind w:left="-6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Monitor(a):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ind w:left="-6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Unidade Curricular: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11">
            <w:pPr>
              <w:ind w:left="-6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Orientador(a):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34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5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3"/>
        <w:gridCol w:w="1137"/>
        <w:gridCol w:w="1300"/>
        <w:gridCol w:w="2100"/>
        <w:gridCol w:w="450"/>
        <w:gridCol w:w="913"/>
        <w:gridCol w:w="1125"/>
        <w:gridCol w:w="1137"/>
        <w:gridCol w:w="1640"/>
        <w:tblGridChange w:id="0">
          <w:tblGrid>
            <w:gridCol w:w="713"/>
            <w:gridCol w:w="1137"/>
            <w:gridCol w:w="1300"/>
            <w:gridCol w:w="2100"/>
            <w:gridCol w:w="450"/>
            <w:gridCol w:w="913"/>
            <w:gridCol w:w="1125"/>
            <w:gridCol w:w="1137"/>
            <w:gridCol w:w="1640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6">
            <w:pPr>
              <w:spacing w:after="48" w:before="4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Acompanhamento de atividades do bolsista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Horário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Rubrica do bolsista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Dia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Horário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Rubrica do bolsista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Início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Fim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Início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Fim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48" w:before="48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INFORMAR: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ab/>
        <w:t xml:space="preserve">nº de dias trabalhados no mês: _______  Carga horária total: ________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10166.0" w:type="dxa"/>
        <w:jc w:val="left"/>
        <w:tblInd w:w="-216.0" w:type="dxa"/>
        <w:tblLayout w:type="fixed"/>
        <w:tblLook w:val="0000"/>
      </w:tblPr>
      <w:tblGrid>
        <w:gridCol w:w="4788"/>
        <w:gridCol w:w="5378"/>
        <w:tblGridChange w:id="0">
          <w:tblGrid>
            <w:gridCol w:w="4788"/>
            <w:gridCol w:w="5378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Monitor(a)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Orientador(a)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widowControl w:val="0"/>
        <w:spacing w:after="0" w:line="288" w:lineRule="auto"/>
        <w:ind w:right="68"/>
        <w:jc w:val="center"/>
        <w:rPr>
          <w:rFonts w:ascii="Arial" w:cs="Arial" w:eastAsia="Arial" w:hAnsi="Arial"/>
          <w:i w:val="1"/>
          <w:color w:val="0066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after="0" w:line="288" w:lineRule="auto"/>
        <w:ind w:right="68"/>
        <w:jc w:val="center"/>
        <w:rPr>
          <w:rFonts w:ascii="Arial" w:cs="Arial" w:eastAsia="Arial" w:hAnsi="Arial"/>
          <w:i w:val="1"/>
          <w:color w:val="0066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0" w:line="288" w:lineRule="auto"/>
        <w:ind w:right="68"/>
        <w:jc w:val="left"/>
        <w:rPr>
          <w:rFonts w:ascii="Arial" w:cs="Arial" w:eastAsia="Arial" w:hAnsi="Arial"/>
          <w:i w:val="1"/>
          <w:color w:val="0066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764" w:top="76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CE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 – 82 | Centro | Urupema /SC | CEP: 88.625-000</w:t>
    </w:r>
  </w:p>
  <w:p w:rsidR="00000000" w:rsidDel="00000000" w:rsidP="00000000" w:rsidRDefault="00000000" w:rsidRPr="00000000" w14:paraId="000000CF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</w:p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D2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Conhecimento, 82 | Centro | Urupema /SC | CEP: 88.625-000</w:t>
    </w:r>
  </w:p>
  <w:p w:rsidR="00000000" w:rsidDel="00000000" w:rsidP="00000000" w:rsidRDefault="00000000" w:rsidRPr="00000000" w14:paraId="000000D3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lbany" w:cs="Albany" w:eastAsia="Albany" w:hAnsi="Albany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lbany" w:cs="Albany" w:eastAsia="Albany" w:hAnsi="Alban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uAV0tEsrGMVVHNTYVZzJ1unjw==">CgMxLjAyCGguZ2pkZ3hzOAByITFmaXZ5cU5Ra2JMbV9LQkduQTVSdndnV3l5ZUZsNDJ2Sw==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2023-09-05T16:22:00Z</dcterms:created>
  <dc:creator>Carolina Panceri</dc:creator>
</cp:coreProperties>
</file>